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F" w:rsidRPr="0093063F" w:rsidRDefault="0093063F">
      <w:pPr>
        <w:pStyle w:val="13"/>
        <w:tabs>
          <w:tab w:val="left" w:pos="8629"/>
        </w:tabs>
        <w:rPr>
          <w:color w:val="000000" w:themeColor="text1"/>
        </w:rPr>
      </w:pPr>
      <w:r>
        <w:rPr>
          <w:rFonts w:ascii="Arial Unicode MS" w:eastAsia="Arial Unicode MS" w:hAnsi="Arial Unicode MS" w:cs="Arial Unicode MS"/>
          <w:sz w:val="2"/>
          <w:szCs w:val="2"/>
        </w:rPr>
        <w:t>а</w:t>
      </w:r>
    </w:p>
    <w:p w:rsidR="0093063F" w:rsidRPr="0093063F" w:rsidRDefault="0093063F" w:rsidP="0093063F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93063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АДМИНИСТРАЦИЯ РЯБИНОВСКОГО СЕЛЬСКОГО ПОСЕЛЕНИЯ</w:t>
      </w:r>
    </w:p>
    <w:p w:rsidR="0093063F" w:rsidRPr="0093063F" w:rsidRDefault="0093063F" w:rsidP="0093063F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3063F" w:rsidRPr="0093063F" w:rsidRDefault="0093063F" w:rsidP="0093063F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93063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НОЛИНСКОГО РАЙОНА КИРОВСКОЙ ОБЛАСТИ</w:t>
      </w:r>
    </w:p>
    <w:p w:rsidR="0093063F" w:rsidRPr="0093063F" w:rsidRDefault="0093063F" w:rsidP="0093063F">
      <w:pPr>
        <w:pStyle w:val="1"/>
        <w:spacing w:line="360" w:lineRule="auto"/>
        <w:rPr>
          <w:sz w:val="28"/>
          <w:szCs w:val="28"/>
        </w:rPr>
      </w:pPr>
    </w:p>
    <w:p w:rsidR="0093063F" w:rsidRPr="0093063F" w:rsidRDefault="0093063F" w:rsidP="0093063F">
      <w:pPr>
        <w:pStyle w:val="1"/>
        <w:spacing w:line="360" w:lineRule="auto"/>
        <w:rPr>
          <w:sz w:val="28"/>
          <w:szCs w:val="28"/>
        </w:rPr>
      </w:pPr>
      <w:r w:rsidRPr="0093063F">
        <w:rPr>
          <w:sz w:val="28"/>
          <w:szCs w:val="28"/>
        </w:rPr>
        <w:t>ПОСТАНОВЛЕНИЕ</w:t>
      </w:r>
    </w:p>
    <w:p w:rsidR="0084155B" w:rsidRDefault="0084155B">
      <w:pPr>
        <w:pStyle w:val="13"/>
        <w:tabs>
          <w:tab w:val="left" w:pos="8629"/>
        </w:tabs>
      </w:pPr>
    </w:p>
    <w:p w:rsidR="0093063F" w:rsidRPr="0063266D" w:rsidRDefault="0093063F">
      <w:pPr>
        <w:pStyle w:val="13"/>
        <w:tabs>
          <w:tab w:val="left" w:pos="8629"/>
        </w:tabs>
        <w:rPr>
          <w:sz w:val="32"/>
          <w:szCs w:val="32"/>
        </w:rPr>
      </w:pPr>
      <w:r w:rsidRPr="0063266D">
        <w:rPr>
          <w:sz w:val="32"/>
          <w:szCs w:val="32"/>
        </w:rPr>
        <w:t>2</w:t>
      </w:r>
      <w:r w:rsidR="0063266D">
        <w:rPr>
          <w:sz w:val="32"/>
          <w:szCs w:val="32"/>
        </w:rPr>
        <w:t>0</w:t>
      </w:r>
      <w:r w:rsidRPr="0063266D">
        <w:rPr>
          <w:sz w:val="32"/>
          <w:szCs w:val="32"/>
        </w:rPr>
        <w:t>.0</w:t>
      </w:r>
      <w:r w:rsidR="0063266D">
        <w:rPr>
          <w:sz w:val="32"/>
          <w:szCs w:val="32"/>
        </w:rPr>
        <w:t>2</w:t>
      </w:r>
      <w:r w:rsidRPr="0063266D">
        <w:rPr>
          <w:sz w:val="32"/>
          <w:szCs w:val="32"/>
        </w:rPr>
        <w:t>.2023</w:t>
      </w:r>
      <w:r w:rsidR="0063266D">
        <w:rPr>
          <w:sz w:val="32"/>
          <w:szCs w:val="32"/>
        </w:rPr>
        <w:t xml:space="preserve">                                                                                № 31</w:t>
      </w:r>
    </w:p>
    <w:p w:rsidR="001F7A0A" w:rsidRDefault="0063266D">
      <w:pPr>
        <w:pStyle w:val="13"/>
        <w:tabs>
          <w:tab w:val="left" w:pos="8629"/>
        </w:tabs>
      </w:pPr>
      <w:r>
        <w:tab/>
      </w:r>
    </w:p>
    <w:p w:rsidR="0063266D" w:rsidRDefault="0063266D" w:rsidP="0063266D">
      <w:pPr>
        <w:pStyle w:val="13"/>
        <w:tabs>
          <w:tab w:val="left" w:pos="8629"/>
        </w:tabs>
        <w:jc w:val="center"/>
      </w:pPr>
      <w:r>
        <w:t>дер. Рябиновщина</w:t>
      </w:r>
    </w:p>
    <w:p w:rsidR="0084155B" w:rsidRDefault="0084155B">
      <w:pPr>
        <w:pStyle w:val="13"/>
        <w:tabs>
          <w:tab w:val="left" w:pos="8629"/>
        </w:tabs>
      </w:pPr>
    </w:p>
    <w:p w:rsidR="00140270" w:rsidRDefault="00C84F4C" w:rsidP="0093063F">
      <w:pPr>
        <w:pStyle w:val="13"/>
        <w:jc w:val="center"/>
        <w:rPr>
          <w:b/>
        </w:rPr>
      </w:pPr>
      <w:r w:rsidRPr="0093063F">
        <w:rPr>
          <w:b/>
        </w:rPr>
        <w:t>Об утверждении технического задания на разработку</w:t>
      </w:r>
    </w:p>
    <w:p w:rsidR="001F7A0A" w:rsidRDefault="00C84F4C" w:rsidP="0093063F">
      <w:pPr>
        <w:pStyle w:val="13"/>
        <w:jc w:val="center"/>
        <w:rPr>
          <w:b/>
        </w:rPr>
      </w:pPr>
      <w:r w:rsidRPr="0093063F">
        <w:rPr>
          <w:b/>
        </w:rPr>
        <w:t xml:space="preserve"> плана мероприятий по приведению качества питьевой воды в соответствие с установленными требованиями</w:t>
      </w:r>
      <w:r w:rsidR="0093063F" w:rsidRPr="0093063F">
        <w:rPr>
          <w:b/>
        </w:rPr>
        <w:t xml:space="preserve"> на 2023-202</w:t>
      </w:r>
      <w:r w:rsidR="00140270">
        <w:rPr>
          <w:b/>
        </w:rPr>
        <w:t>7</w:t>
      </w:r>
      <w:r w:rsidR="0063266D">
        <w:rPr>
          <w:b/>
        </w:rPr>
        <w:t xml:space="preserve"> годы</w:t>
      </w:r>
    </w:p>
    <w:p w:rsidR="0093063F" w:rsidRPr="0093063F" w:rsidRDefault="0093063F" w:rsidP="005657F9">
      <w:pPr>
        <w:pStyle w:val="13"/>
        <w:jc w:val="both"/>
        <w:rPr>
          <w:b/>
        </w:rPr>
      </w:pPr>
    </w:p>
    <w:p w:rsidR="001F7A0A" w:rsidRDefault="00C84F4C" w:rsidP="005657F9">
      <w:pPr>
        <w:pStyle w:val="13"/>
        <w:ind w:firstLine="360"/>
        <w:jc w:val="both"/>
      </w:pPr>
      <w: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Приказом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Приказом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образований», Уставом муниципального образования </w:t>
      </w:r>
      <w:r w:rsidR="0093063F">
        <w:t>Рябиновское</w:t>
      </w:r>
      <w:r>
        <w:t xml:space="preserve"> сельское поселение</w:t>
      </w:r>
    </w:p>
    <w:p w:rsidR="001F7A0A" w:rsidRDefault="00C84F4C" w:rsidP="005657F9">
      <w:pPr>
        <w:pStyle w:val="13"/>
        <w:jc w:val="both"/>
      </w:pPr>
      <w:r>
        <w:t>ПОСТАНОВЛЯЮ:</w:t>
      </w:r>
    </w:p>
    <w:p w:rsidR="001F7A0A" w:rsidRDefault="00C84F4C" w:rsidP="005657F9">
      <w:pPr>
        <w:pStyle w:val="13"/>
        <w:numPr>
          <w:ilvl w:val="0"/>
          <w:numId w:val="1"/>
        </w:numPr>
        <w:tabs>
          <w:tab w:val="left" w:pos="764"/>
        </w:tabs>
        <w:ind w:left="360" w:hanging="360"/>
        <w:jc w:val="both"/>
      </w:pPr>
      <w:r>
        <w:t xml:space="preserve">Утвердить «Техническое задание на разработку Плана мероприятий по </w:t>
      </w:r>
      <w:r w:rsidR="00DC0D36">
        <w:t>приведени</w:t>
      </w:r>
      <w:r>
        <w:t>ю качества п</w:t>
      </w:r>
      <w:r w:rsidR="00DC0D36">
        <w:t>итьевой воды на 2023-2027</w:t>
      </w:r>
      <w:r>
        <w:t xml:space="preserve"> годы </w:t>
      </w:r>
      <w:r w:rsidR="00DC0D36">
        <w:t>д. Рябиновщина Нолинского района</w:t>
      </w:r>
      <w:r w:rsidR="0063266D">
        <w:t xml:space="preserve">» </w:t>
      </w:r>
      <w:r w:rsidR="00DC0D36">
        <w:t xml:space="preserve"> </w:t>
      </w:r>
      <w:r>
        <w:t>согласно приложению;</w:t>
      </w:r>
    </w:p>
    <w:p w:rsidR="0093063F" w:rsidRDefault="00C84F4C" w:rsidP="00DC0D36">
      <w:pPr>
        <w:pStyle w:val="13"/>
        <w:numPr>
          <w:ilvl w:val="0"/>
          <w:numId w:val="1"/>
        </w:numPr>
        <w:tabs>
          <w:tab w:val="left" w:pos="764"/>
          <w:tab w:val="left" w:pos="2457"/>
          <w:tab w:val="left" w:pos="5467"/>
          <w:tab w:val="left" w:pos="8394"/>
        </w:tabs>
        <w:ind w:left="360" w:hanging="360"/>
        <w:jc w:val="both"/>
      </w:pPr>
      <w:r>
        <w:t xml:space="preserve">Настоящее Постановление обнародовать в специально отведенных местах - библиотеках населенных пунктов, разместить на </w:t>
      </w:r>
      <w:r w:rsidR="00DC0D36">
        <w:t>официальном сайте</w:t>
      </w:r>
      <w:r w:rsidR="00DC0D36">
        <w:tab/>
        <w:t xml:space="preserve">Администрации </w:t>
      </w:r>
      <w:r w:rsidR="0084155B">
        <w:t>Рябиновского</w:t>
      </w:r>
      <w:r w:rsidR="00DC0D36">
        <w:t xml:space="preserve"> </w:t>
      </w:r>
      <w:r>
        <w:t>сельского</w:t>
      </w:r>
      <w:r w:rsidR="00DC0D36">
        <w:t xml:space="preserve"> </w:t>
      </w:r>
      <w:r>
        <w:t xml:space="preserve">поселения: </w:t>
      </w:r>
      <w:hyperlink r:id="rId8" w:history="1">
        <w:r w:rsidR="0084155B" w:rsidRPr="009645FA">
          <w:rPr>
            <w:rStyle w:val="aa"/>
          </w:rPr>
          <w:t>https://ryabinovskoe-r43.gosweb.gosuslugi.ru</w:t>
        </w:r>
      </w:hyperlink>
    </w:p>
    <w:p w:rsidR="0084155B" w:rsidRDefault="0084155B" w:rsidP="005657F9">
      <w:pPr>
        <w:pStyle w:val="13"/>
        <w:ind w:firstLine="360"/>
        <w:jc w:val="both"/>
      </w:pPr>
    </w:p>
    <w:p w:rsidR="001F7A0A" w:rsidRDefault="00C84F4C" w:rsidP="00AB3E85">
      <w:pPr>
        <w:pStyle w:val="13"/>
        <w:numPr>
          <w:ilvl w:val="0"/>
          <w:numId w:val="1"/>
        </w:numPr>
        <w:ind w:firstLine="360"/>
        <w:jc w:val="both"/>
      </w:pPr>
      <w:r>
        <w:t>Настоящее постановление вступает в силу со дня его официального опубликования (обнародования).</w:t>
      </w:r>
    </w:p>
    <w:p w:rsidR="001F7A0A" w:rsidRDefault="00C84F4C" w:rsidP="005657F9">
      <w:pPr>
        <w:pStyle w:val="13"/>
        <w:numPr>
          <w:ilvl w:val="0"/>
          <w:numId w:val="1"/>
        </w:numPr>
        <w:tabs>
          <w:tab w:val="left" w:pos="764"/>
        </w:tabs>
        <w:ind w:firstLine="360"/>
        <w:jc w:val="both"/>
      </w:pPr>
      <w:r>
        <w:t>Контроль за исполнением настоящего постановления оставляю за собой.</w:t>
      </w:r>
    </w:p>
    <w:p w:rsidR="0093063F" w:rsidRDefault="0093063F">
      <w:pPr>
        <w:pStyle w:val="13"/>
      </w:pPr>
    </w:p>
    <w:p w:rsidR="0093063F" w:rsidRDefault="0093063F">
      <w:pPr>
        <w:pStyle w:val="13"/>
      </w:pPr>
    </w:p>
    <w:p w:rsidR="0093063F" w:rsidRDefault="0093063F">
      <w:pPr>
        <w:pStyle w:val="13"/>
      </w:pPr>
    </w:p>
    <w:p w:rsidR="0093063F" w:rsidRDefault="0093063F">
      <w:pPr>
        <w:pStyle w:val="13"/>
      </w:pPr>
    </w:p>
    <w:p w:rsidR="0093063F" w:rsidRDefault="0063266D">
      <w:pPr>
        <w:pStyle w:val="13"/>
      </w:pPr>
      <w:r>
        <w:t>Глава администрации</w:t>
      </w:r>
    </w:p>
    <w:p w:rsidR="0084155B" w:rsidRDefault="0063266D">
      <w:pPr>
        <w:pStyle w:val="13"/>
      </w:pPr>
      <w:r>
        <w:t>Рябиновского</w:t>
      </w:r>
      <w:r w:rsidR="0084155B">
        <w:t xml:space="preserve"> сельско</w:t>
      </w:r>
      <w:r>
        <w:t>го поселениея</w:t>
      </w:r>
      <w:r w:rsidR="0084155B">
        <w:t xml:space="preserve">                                         В.Ю.</w:t>
      </w:r>
      <w:r w:rsidR="005657F9">
        <w:t xml:space="preserve"> </w:t>
      </w:r>
      <w:r w:rsidR="0084155B">
        <w:t>Трубицын</w:t>
      </w:r>
    </w:p>
    <w:p w:rsidR="0093063F" w:rsidRDefault="0093063F">
      <w:pPr>
        <w:pStyle w:val="13"/>
      </w:pPr>
    </w:p>
    <w:p w:rsidR="0093063F" w:rsidRDefault="0093063F">
      <w:pPr>
        <w:pStyle w:val="13"/>
      </w:pPr>
    </w:p>
    <w:p w:rsidR="0093063F" w:rsidRDefault="0093063F">
      <w:pPr>
        <w:pStyle w:val="13"/>
      </w:pPr>
    </w:p>
    <w:p w:rsidR="0093063F" w:rsidRDefault="0093063F">
      <w:pPr>
        <w:pStyle w:val="13"/>
      </w:pPr>
    </w:p>
    <w:p w:rsidR="001F7A0A" w:rsidRPr="00DC0D36" w:rsidRDefault="00C84F4C" w:rsidP="0084155B">
      <w:pPr>
        <w:pStyle w:val="13"/>
        <w:jc w:val="right"/>
      </w:pPr>
      <w:r w:rsidRPr="00DC0D36">
        <w:t>Приложение</w:t>
      </w:r>
    </w:p>
    <w:p w:rsidR="0063266D" w:rsidRDefault="00C84F4C" w:rsidP="0084155B">
      <w:pPr>
        <w:pStyle w:val="13"/>
        <w:jc w:val="right"/>
      </w:pPr>
      <w:r w:rsidRPr="00DC0D36">
        <w:t>к Постановлению</w:t>
      </w:r>
    </w:p>
    <w:p w:rsidR="001F7A0A" w:rsidRDefault="00C84F4C" w:rsidP="0084155B">
      <w:pPr>
        <w:pStyle w:val="13"/>
        <w:jc w:val="right"/>
      </w:pPr>
      <w:r w:rsidRPr="00DC0D36">
        <w:t xml:space="preserve"> от </w:t>
      </w:r>
      <w:r w:rsidR="0084155B" w:rsidRPr="00DC0D36">
        <w:t>2</w:t>
      </w:r>
      <w:r w:rsidR="0063266D">
        <w:t>0.02.2023 г. № 31</w:t>
      </w:r>
    </w:p>
    <w:p w:rsidR="0084155B" w:rsidRDefault="0084155B" w:rsidP="0084155B">
      <w:pPr>
        <w:pStyle w:val="13"/>
        <w:jc w:val="center"/>
        <w:rPr>
          <w:b/>
          <w:bCs/>
        </w:rPr>
      </w:pPr>
    </w:p>
    <w:p w:rsidR="001F7A0A" w:rsidRDefault="00C84F4C" w:rsidP="0084155B">
      <w:pPr>
        <w:pStyle w:val="13"/>
        <w:jc w:val="center"/>
      </w:pPr>
      <w:bookmarkStart w:id="0" w:name="_GoBack"/>
      <w:bookmarkEnd w:id="0"/>
      <w:r>
        <w:rPr>
          <w:b/>
          <w:bCs/>
        </w:rPr>
        <w:t>ТЕХНИЧЕСКОЕ ЗАДАНИЕ</w:t>
      </w:r>
    </w:p>
    <w:p w:rsidR="001F7A0A" w:rsidRDefault="00C84F4C" w:rsidP="0084155B">
      <w:pPr>
        <w:pStyle w:val="13"/>
        <w:jc w:val="center"/>
        <w:rPr>
          <w:b/>
          <w:bCs/>
        </w:rPr>
      </w:pPr>
      <w:r>
        <w:rPr>
          <w:b/>
          <w:bCs/>
        </w:rPr>
        <w:t xml:space="preserve">на разработку плана мероприятий по приведению качества питьевой воды в соответствие с установленными требованиями на </w:t>
      </w:r>
      <w:r w:rsidR="0084155B">
        <w:rPr>
          <w:b/>
          <w:bCs/>
        </w:rPr>
        <w:t>2023-202</w:t>
      </w:r>
      <w:r w:rsidR="001807D5">
        <w:rPr>
          <w:b/>
          <w:bCs/>
        </w:rPr>
        <w:t>7</w:t>
      </w:r>
      <w:r w:rsidR="0063266D">
        <w:rPr>
          <w:b/>
          <w:bCs/>
        </w:rPr>
        <w:t xml:space="preserve"> годы</w:t>
      </w:r>
    </w:p>
    <w:p w:rsidR="00213305" w:rsidRDefault="00213305" w:rsidP="0084155B">
      <w:pPr>
        <w:pStyle w:val="13"/>
        <w:jc w:val="center"/>
      </w:pPr>
    </w:p>
    <w:p w:rsidR="001F7A0A" w:rsidRDefault="00C84F4C" w:rsidP="0084155B">
      <w:pPr>
        <w:pStyle w:val="20"/>
        <w:keepNext/>
        <w:keepLines/>
      </w:pPr>
      <w:bookmarkStart w:id="1" w:name="bookmark3"/>
      <w:r>
        <w:t>1. Общие положения.</w:t>
      </w:r>
      <w:bookmarkEnd w:id="1"/>
    </w:p>
    <w:p w:rsidR="001F7A0A" w:rsidRDefault="00C84F4C" w:rsidP="001807D5">
      <w:pPr>
        <w:pStyle w:val="13"/>
        <w:jc w:val="both"/>
      </w:pPr>
      <w:r>
        <w:t xml:space="preserve">Техническое задание на разработку плана мероприятий по приведению качества питьевой воды в соответствии с установленными требованиями на </w:t>
      </w:r>
      <w:r w:rsidR="0084155B">
        <w:t>2023-202</w:t>
      </w:r>
      <w:r w:rsidR="001807D5">
        <w:t>7</w:t>
      </w:r>
      <w:r>
        <w:t xml:space="preserve"> годы (далее по тексту соответственно - Техническое задание, План мероприятий), разработано на основании:</w:t>
      </w:r>
    </w:p>
    <w:p w:rsidR="001F7A0A" w:rsidRDefault="00C84F4C" w:rsidP="001807D5">
      <w:pPr>
        <w:pStyle w:val="13"/>
        <w:numPr>
          <w:ilvl w:val="0"/>
          <w:numId w:val="2"/>
        </w:numPr>
        <w:tabs>
          <w:tab w:val="left" w:pos="237"/>
        </w:tabs>
        <w:jc w:val="both"/>
      </w:pPr>
      <w:r>
        <w:t>Земельного кодекса Российской Федерации;</w:t>
      </w:r>
    </w:p>
    <w:p w:rsidR="001F7A0A" w:rsidRDefault="00C84F4C" w:rsidP="001807D5">
      <w:pPr>
        <w:pStyle w:val="13"/>
        <w:numPr>
          <w:ilvl w:val="0"/>
          <w:numId w:val="2"/>
        </w:numPr>
        <w:tabs>
          <w:tab w:val="left" w:pos="309"/>
        </w:tabs>
        <w:jc w:val="both"/>
      </w:pPr>
      <w: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1F7A0A" w:rsidRDefault="00C84F4C" w:rsidP="001807D5">
      <w:pPr>
        <w:pStyle w:val="13"/>
        <w:numPr>
          <w:ilvl w:val="0"/>
          <w:numId w:val="2"/>
        </w:numPr>
        <w:tabs>
          <w:tab w:val="left" w:pos="306"/>
        </w:tabs>
        <w:jc w:val="both"/>
      </w:pPr>
      <w:r>
        <w:t>Федерального закона от 17 декабря 2011 г. № 416-ФЗ «О водоснабжении и водоотведении»;</w:t>
      </w:r>
    </w:p>
    <w:p w:rsidR="001F7A0A" w:rsidRDefault="00C84F4C" w:rsidP="001807D5">
      <w:pPr>
        <w:pStyle w:val="13"/>
        <w:numPr>
          <w:ilvl w:val="0"/>
          <w:numId w:val="2"/>
        </w:numPr>
        <w:tabs>
          <w:tab w:val="left" w:pos="241"/>
        </w:tabs>
        <w:jc w:val="both"/>
      </w:pPr>
      <w: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1F7A0A" w:rsidRDefault="00C84F4C" w:rsidP="001807D5">
      <w:pPr>
        <w:pStyle w:val="13"/>
        <w:numPr>
          <w:ilvl w:val="0"/>
          <w:numId w:val="2"/>
        </w:numPr>
        <w:tabs>
          <w:tab w:val="left" w:pos="306"/>
        </w:tabs>
        <w:jc w:val="both"/>
      </w:pPr>
      <w:r>
        <w:t>Приказа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образований».</w:t>
      </w:r>
    </w:p>
    <w:p w:rsidR="001F7A0A" w:rsidRPr="00DC0D36" w:rsidRDefault="00DC0D36" w:rsidP="00E94D9D">
      <w:pPr>
        <w:pStyle w:val="20"/>
        <w:keepNext/>
        <w:keepLines/>
        <w:tabs>
          <w:tab w:val="left" w:pos="280"/>
        </w:tabs>
        <w:rPr>
          <w:b w:val="0"/>
        </w:rPr>
      </w:pPr>
      <w:bookmarkStart w:id="2" w:name="bookmark5"/>
      <w:r>
        <w:rPr>
          <w:b w:val="0"/>
        </w:rPr>
        <w:t xml:space="preserve">- </w:t>
      </w:r>
      <w:r w:rsidRPr="00DC0D36">
        <w:rPr>
          <w:b w:val="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E94D9D">
        <w:rPr>
          <w:b w:val="0"/>
        </w:rPr>
        <w:t xml:space="preserve">                     </w:t>
      </w:r>
      <w:r w:rsidR="0084155B" w:rsidRPr="00E94D9D">
        <w:t>2</w:t>
      </w:r>
      <w:r w:rsidR="00C84F4C" w:rsidRPr="00E94D9D">
        <w:t>.</w:t>
      </w:r>
      <w:r w:rsidR="00BD2804" w:rsidRPr="00E94D9D">
        <w:t xml:space="preserve"> </w:t>
      </w:r>
      <w:r w:rsidR="00C84F4C" w:rsidRPr="00E94D9D">
        <w:t>Цели и задачи разработки и реализации плана мероприятий.</w:t>
      </w:r>
      <w:bookmarkEnd w:id="2"/>
    </w:p>
    <w:p w:rsidR="001F7A0A" w:rsidRDefault="00C84F4C" w:rsidP="001807D5">
      <w:pPr>
        <w:pStyle w:val="13"/>
        <w:numPr>
          <w:ilvl w:val="1"/>
          <w:numId w:val="3"/>
        </w:numPr>
        <w:tabs>
          <w:tab w:val="left" w:pos="677"/>
        </w:tabs>
        <w:jc w:val="both"/>
      </w:pPr>
      <w:r>
        <w:t xml:space="preserve">Основная цель разработки и реализации плана мероприятий по приведению качества питьевой воды в соответствие с установленными требованиями на </w:t>
      </w:r>
      <w:r w:rsidR="0084155B">
        <w:t>2023-202</w:t>
      </w:r>
      <w:r w:rsidR="001807D5">
        <w:t>7</w:t>
      </w:r>
      <w:r>
        <w:t xml:space="preserve"> годы» - выполнение мероприятий, направленных на приведения качества питьевой воды в соответствие с установленными требованиями.</w:t>
      </w:r>
    </w:p>
    <w:p w:rsidR="001F7A0A" w:rsidRDefault="00C84F4C" w:rsidP="001807D5">
      <w:pPr>
        <w:pStyle w:val="13"/>
        <w:numPr>
          <w:ilvl w:val="1"/>
          <w:numId w:val="3"/>
        </w:numPr>
        <w:tabs>
          <w:tab w:val="left" w:pos="677"/>
        </w:tabs>
        <w:jc w:val="both"/>
      </w:pPr>
      <w:r>
        <w:t>Задачи разработки плана мероприятий:</w:t>
      </w:r>
    </w:p>
    <w:p w:rsidR="001F7A0A" w:rsidRDefault="00C84F4C" w:rsidP="001807D5">
      <w:pPr>
        <w:pStyle w:val="13"/>
        <w:numPr>
          <w:ilvl w:val="0"/>
          <w:numId w:val="4"/>
        </w:numPr>
        <w:tabs>
          <w:tab w:val="left" w:pos="295"/>
        </w:tabs>
        <w:jc w:val="both"/>
      </w:pPr>
      <w: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1F7A0A" w:rsidRDefault="00C84F4C" w:rsidP="001807D5">
      <w:pPr>
        <w:pStyle w:val="13"/>
        <w:numPr>
          <w:ilvl w:val="0"/>
          <w:numId w:val="4"/>
        </w:numPr>
        <w:tabs>
          <w:tab w:val="left" w:pos="319"/>
        </w:tabs>
        <w:jc w:val="both"/>
      </w:pPr>
      <w: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1F7A0A" w:rsidRDefault="00C84F4C" w:rsidP="001807D5">
      <w:pPr>
        <w:pStyle w:val="13"/>
        <w:numPr>
          <w:ilvl w:val="0"/>
          <w:numId w:val="4"/>
        </w:numPr>
        <w:tabs>
          <w:tab w:val="left" w:pos="312"/>
        </w:tabs>
        <w:jc w:val="both"/>
      </w:pPr>
      <w:r>
        <w:t>Обеспечение бесперебойной подачи качественной воды от источника до потребителя.</w:t>
      </w:r>
    </w:p>
    <w:p w:rsidR="001F7A0A" w:rsidRDefault="00C84F4C" w:rsidP="001807D5">
      <w:pPr>
        <w:pStyle w:val="13"/>
        <w:numPr>
          <w:ilvl w:val="1"/>
          <w:numId w:val="3"/>
        </w:numPr>
        <w:tabs>
          <w:tab w:val="left" w:pos="712"/>
        </w:tabs>
        <w:jc w:val="both"/>
      </w:pPr>
      <w: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1F7A0A" w:rsidRDefault="006666F8" w:rsidP="006666F8">
      <w:pPr>
        <w:pStyle w:val="20"/>
        <w:keepNext/>
        <w:keepLines/>
        <w:tabs>
          <w:tab w:val="left" w:pos="301"/>
        </w:tabs>
      </w:pPr>
      <w:bookmarkStart w:id="3" w:name="bookmark7"/>
      <w:r>
        <w:lastRenderedPageBreak/>
        <w:t>3</w:t>
      </w:r>
      <w:r w:rsidR="00C84F4C">
        <w:t>. Целевые индикаторы и показатели</w:t>
      </w:r>
      <w:bookmarkEnd w:id="3"/>
    </w:p>
    <w:p w:rsidR="001F7A0A" w:rsidRDefault="00C84F4C" w:rsidP="001807D5">
      <w:pPr>
        <w:pStyle w:val="13"/>
        <w:jc w:val="both"/>
      </w:pPr>
      <w:r>
        <w:t>Целевые индикаторы - показатели качества поставляемых услуг водоснабжения.</w:t>
      </w:r>
    </w:p>
    <w:p w:rsidR="001F7A0A" w:rsidRDefault="00C84F4C" w:rsidP="001807D5">
      <w:pPr>
        <w:pStyle w:val="13"/>
        <w:jc w:val="both"/>
      </w:pPr>
      <w:r>
        <w:t>Доведение качества питьевой воды до требования уровня, соответствующего государственному стандарту</w:t>
      </w:r>
      <w:r w:rsidR="00E94D9D">
        <w:t xml:space="preserve"> по артезианским скважинам №№ 2498, 6452</w:t>
      </w:r>
      <w:r>
        <w:t xml:space="preserve"> по следующим показателям:</w:t>
      </w:r>
    </w:p>
    <w:p w:rsidR="001F7A0A" w:rsidRDefault="00C84F4C" w:rsidP="001807D5">
      <w:pPr>
        <w:pStyle w:val="13"/>
        <w:numPr>
          <w:ilvl w:val="0"/>
          <w:numId w:val="5"/>
        </w:numPr>
        <w:tabs>
          <w:tab w:val="left" w:pos="316"/>
        </w:tabs>
        <w:jc w:val="both"/>
      </w:pPr>
      <w:r>
        <w:t>по же</w:t>
      </w:r>
      <w:r w:rsidR="00BD2804">
        <w:t>сткости общей</w:t>
      </w:r>
      <w:r>
        <w:t xml:space="preserve"> не более </w:t>
      </w:r>
      <w:r w:rsidR="00BD2804">
        <w:t>7,0</w:t>
      </w:r>
      <w:r>
        <w:t xml:space="preserve"> мг\дм</w:t>
      </w:r>
      <w:r w:rsidR="00BD2804">
        <w:rPr>
          <w:vertAlign w:val="superscript"/>
        </w:rPr>
        <w:t>3</w:t>
      </w:r>
    </w:p>
    <w:p w:rsidR="001F7A0A" w:rsidRDefault="00C84F4C" w:rsidP="001807D5">
      <w:pPr>
        <w:pStyle w:val="13"/>
        <w:numPr>
          <w:ilvl w:val="0"/>
          <w:numId w:val="5"/>
        </w:numPr>
        <w:tabs>
          <w:tab w:val="left" w:pos="323"/>
        </w:tabs>
        <w:jc w:val="both"/>
      </w:pPr>
      <w:r>
        <w:t xml:space="preserve">по </w:t>
      </w:r>
      <w:r w:rsidR="00BD2804">
        <w:t>нитратам</w:t>
      </w:r>
      <w:r>
        <w:t xml:space="preserve"> не более </w:t>
      </w:r>
      <w:r w:rsidR="00BD2804">
        <w:t>45,0</w:t>
      </w:r>
      <w:r>
        <w:t xml:space="preserve"> мг\</w:t>
      </w:r>
      <w:r w:rsidR="00BD2804" w:rsidRPr="00BD2804">
        <w:t xml:space="preserve"> </w:t>
      </w:r>
      <w:r w:rsidR="00BD2804">
        <w:t>дм</w:t>
      </w:r>
      <w:r w:rsidR="00BD2804">
        <w:rPr>
          <w:vertAlign w:val="superscript"/>
        </w:rPr>
        <w:t>3</w:t>
      </w:r>
    </w:p>
    <w:p w:rsidR="001F7A0A" w:rsidRDefault="00C84F4C" w:rsidP="006666F8">
      <w:pPr>
        <w:pStyle w:val="20"/>
        <w:keepNext/>
        <w:keepLines/>
        <w:numPr>
          <w:ilvl w:val="0"/>
          <w:numId w:val="6"/>
        </w:numPr>
        <w:tabs>
          <w:tab w:val="left" w:pos="363"/>
        </w:tabs>
      </w:pPr>
      <w:bookmarkStart w:id="4" w:name="bookmark9"/>
      <w:r>
        <w:t>Срок разработки плана мероприятий.</w:t>
      </w:r>
      <w:bookmarkEnd w:id="4"/>
    </w:p>
    <w:p w:rsidR="001F7A0A" w:rsidRDefault="00C84F4C" w:rsidP="001807D5">
      <w:pPr>
        <w:pStyle w:val="13"/>
        <w:jc w:val="both"/>
      </w:pPr>
      <w:r>
        <w:t>Срок разработки плана мероприятий - в течение трех месяцев с момента утверждения технического задания.</w:t>
      </w:r>
    </w:p>
    <w:p w:rsidR="001F7A0A" w:rsidRDefault="00C84F4C" w:rsidP="006666F8">
      <w:pPr>
        <w:pStyle w:val="20"/>
        <w:keepNext/>
        <w:keepLines/>
        <w:numPr>
          <w:ilvl w:val="0"/>
          <w:numId w:val="6"/>
        </w:numPr>
        <w:tabs>
          <w:tab w:val="left" w:pos="366"/>
        </w:tabs>
      </w:pPr>
      <w:bookmarkStart w:id="5" w:name="bookmark11"/>
      <w:r>
        <w:t>Разработчик плана мероприятий.</w:t>
      </w:r>
      <w:bookmarkEnd w:id="5"/>
    </w:p>
    <w:p w:rsidR="001F7A0A" w:rsidRDefault="00C84F4C" w:rsidP="001807D5">
      <w:pPr>
        <w:pStyle w:val="13"/>
        <w:jc w:val="both"/>
      </w:pPr>
      <w:r>
        <w:t xml:space="preserve">Разработчик плана мероприятий - Администрация муниципального образования </w:t>
      </w:r>
      <w:r w:rsidR="0084155B">
        <w:t xml:space="preserve">Рябиновское </w:t>
      </w:r>
      <w:r>
        <w:t>сельское поселение.</w:t>
      </w:r>
    </w:p>
    <w:p w:rsidR="001F7A0A" w:rsidRDefault="00C84F4C" w:rsidP="006666F8">
      <w:pPr>
        <w:pStyle w:val="20"/>
        <w:keepNext/>
        <w:keepLines/>
        <w:numPr>
          <w:ilvl w:val="0"/>
          <w:numId w:val="6"/>
        </w:numPr>
        <w:tabs>
          <w:tab w:val="left" w:pos="370"/>
        </w:tabs>
      </w:pPr>
      <w:bookmarkStart w:id="6" w:name="bookmark13"/>
      <w:r>
        <w:t>Требования к инвестиционной программе</w:t>
      </w:r>
      <w:bookmarkEnd w:id="6"/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712"/>
        </w:tabs>
        <w:jc w:val="both"/>
      </w:pPr>
      <w: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712"/>
        </w:tabs>
        <w:jc w:val="both"/>
      </w:pPr>
      <w: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652"/>
        </w:tabs>
        <w:jc w:val="both"/>
      </w:pPr>
      <w:r>
        <w:t>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1F7A0A" w:rsidRDefault="00C84F4C" w:rsidP="001807D5">
      <w:pPr>
        <w:pStyle w:val="13"/>
        <w:jc w:val="both"/>
      </w:pPr>
      <w: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1F7A0A" w:rsidRDefault="00C84F4C" w:rsidP="001807D5">
      <w:pPr>
        <w:pStyle w:val="13"/>
        <w:jc w:val="both"/>
      </w:pPr>
      <w: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652"/>
        </w:tabs>
        <w:jc w:val="both"/>
      </w:pPr>
      <w:r>
        <w:t>Определение источников финансирования мероприятий. Источниками финансирования могут быть:</w:t>
      </w:r>
    </w:p>
    <w:p w:rsidR="001F7A0A" w:rsidRDefault="00C84F4C" w:rsidP="001807D5">
      <w:pPr>
        <w:pStyle w:val="13"/>
        <w:numPr>
          <w:ilvl w:val="0"/>
          <w:numId w:val="7"/>
        </w:numPr>
        <w:tabs>
          <w:tab w:val="left" w:pos="293"/>
        </w:tabs>
        <w:jc w:val="both"/>
      </w:pPr>
      <w:r>
        <w:t xml:space="preserve">собственные средства </w:t>
      </w:r>
      <w:r w:rsidR="007856C6">
        <w:t>ООО «Родник» г. Нолинск</w:t>
      </w:r>
      <w:r>
        <w:t>;</w:t>
      </w:r>
    </w:p>
    <w:p w:rsidR="001F7A0A" w:rsidRDefault="00C84F4C" w:rsidP="001807D5">
      <w:pPr>
        <w:pStyle w:val="13"/>
        <w:numPr>
          <w:ilvl w:val="0"/>
          <w:numId w:val="7"/>
        </w:numPr>
        <w:tabs>
          <w:tab w:val="left" w:pos="290"/>
        </w:tabs>
        <w:jc w:val="both"/>
      </w:pPr>
      <w:r>
        <w:t>финансовые средства, полученные от применения тарифов на подключение и надбавки к тарифам (при условии их установления); - финансовые средства, определяемые в ходе реализации федеральных, региональных, муниципальных целевых программ</w:t>
      </w:r>
    </w:p>
    <w:p w:rsidR="001F7A0A" w:rsidRDefault="00C84F4C" w:rsidP="001807D5">
      <w:pPr>
        <w:pStyle w:val="13"/>
        <w:jc w:val="both"/>
      </w:pPr>
      <w: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1F7A0A" w:rsidRDefault="00C84F4C" w:rsidP="00995F3E">
      <w:pPr>
        <w:pStyle w:val="20"/>
        <w:keepNext/>
        <w:keepLines/>
        <w:numPr>
          <w:ilvl w:val="0"/>
          <w:numId w:val="6"/>
        </w:numPr>
        <w:tabs>
          <w:tab w:val="left" w:pos="340"/>
        </w:tabs>
      </w:pPr>
      <w:bookmarkStart w:id="7" w:name="bookmark15"/>
      <w:r>
        <w:t>Содержание плана мероприятий.</w:t>
      </w:r>
      <w:bookmarkEnd w:id="7"/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538"/>
        </w:tabs>
        <w:jc w:val="both"/>
      </w:pPr>
      <w:r>
        <w:t>План мероприятий должен содержать:</w:t>
      </w:r>
    </w:p>
    <w:p w:rsidR="001F7A0A" w:rsidRDefault="00C84F4C" w:rsidP="001807D5">
      <w:pPr>
        <w:pStyle w:val="13"/>
        <w:spacing w:line="252" w:lineRule="auto"/>
        <w:ind w:firstLine="360"/>
        <w:jc w:val="both"/>
      </w:pPr>
      <w:r>
        <w:t>цели и задачи разработки и реализации плана мероприятий; - анализ существующего состояния систем водоснабжения и водоотведения; - основные проблемы, не позволяющие обеспечить необходимый уровень объемов и качества воды;</w:t>
      </w:r>
    </w:p>
    <w:p w:rsidR="001F7A0A" w:rsidRDefault="00C84F4C" w:rsidP="001807D5">
      <w:pPr>
        <w:pStyle w:val="13"/>
        <w:numPr>
          <w:ilvl w:val="0"/>
          <w:numId w:val="8"/>
        </w:numPr>
        <w:tabs>
          <w:tab w:val="left" w:pos="652"/>
        </w:tabs>
        <w:jc w:val="both"/>
      </w:pPr>
      <w:r>
        <w:lastRenderedPageBreak/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1F7A0A" w:rsidRDefault="00C84F4C" w:rsidP="001807D5">
      <w:pPr>
        <w:pStyle w:val="13"/>
        <w:ind w:firstLine="360"/>
        <w:jc w:val="both"/>
      </w:pPr>
      <w: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1F7A0A" w:rsidRDefault="00C84F4C" w:rsidP="001807D5">
      <w:pPr>
        <w:pStyle w:val="13"/>
        <w:numPr>
          <w:ilvl w:val="0"/>
          <w:numId w:val="8"/>
        </w:numPr>
        <w:tabs>
          <w:tab w:val="left" w:pos="652"/>
        </w:tabs>
        <w:jc w:val="both"/>
      </w:pPr>
      <w:r>
        <w:t>сроки реализации мероприятий плана мероприятий;</w:t>
      </w:r>
    </w:p>
    <w:p w:rsidR="001F7A0A" w:rsidRDefault="00C84F4C" w:rsidP="001807D5">
      <w:pPr>
        <w:pStyle w:val="13"/>
        <w:numPr>
          <w:ilvl w:val="0"/>
          <w:numId w:val="8"/>
        </w:numPr>
        <w:tabs>
          <w:tab w:val="left" w:pos="652"/>
        </w:tabs>
        <w:jc w:val="both"/>
      </w:pPr>
      <w:r>
        <w:t>контроль за выполнением плана мероприятий.</w:t>
      </w:r>
    </w:p>
    <w:p w:rsidR="001F7A0A" w:rsidRDefault="00C84F4C" w:rsidP="00995F3E">
      <w:pPr>
        <w:pStyle w:val="20"/>
        <w:keepNext/>
        <w:keepLines/>
        <w:numPr>
          <w:ilvl w:val="0"/>
          <w:numId w:val="6"/>
        </w:numPr>
        <w:tabs>
          <w:tab w:val="left" w:pos="327"/>
        </w:tabs>
      </w:pPr>
      <w:bookmarkStart w:id="8" w:name="bookmark17"/>
      <w:r>
        <w:t>Срок реализации плана мероприятий</w:t>
      </w:r>
      <w:bookmarkEnd w:id="8"/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546"/>
        </w:tabs>
        <w:jc w:val="both"/>
      </w:pPr>
      <w:r>
        <w:t xml:space="preserve">Срок реализации плана мероприятий </w:t>
      </w:r>
      <w:r w:rsidR="00813D27">
        <w:t>–</w:t>
      </w:r>
      <w:r>
        <w:t xml:space="preserve"> </w:t>
      </w:r>
      <w:r w:rsidR="00813D27">
        <w:t>2023 – 2027 г.г.</w:t>
      </w:r>
    </w:p>
    <w:p w:rsidR="001F7A0A" w:rsidRDefault="00C84F4C" w:rsidP="00995F3E">
      <w:pPr>
        <w:pStyle w:val="20"/>
        <w:keepNext/>
        <w:keepLines/>
        <w:numPr>
          <w:ilvl w:val="0"/>
          <w:numId w:val="6"/>
        </w:numPr>
        <w:tabs>
          <w:tab w:val="left" w:pos="327"/>
        </w:tabs>
      </w:pPr>
      <w:bookmarkStart w:id="9" w:name="bookmark19"/>
      <w:r>
        <w:t>Порядок внесения изменений в техническое задание</w:t>
      </w:r>
      <w:bookmarkEnd w:id="9"/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546"/>
        </w:tabs>
        <w:jc w:val="both"/>
      </w:pPr>
      <w:r>
        <w:t xml:space="preserve">Пересмотр (внесение изменений) в утвержденное техническое задание осуществляется по инициативе Администрации </w:t>
      </w:r>
      <w:r w:rsidR="0093063F">
        <w:t>Рябиновское</w:t>
      </w:r>
      <w:r>
        <w:t xml:space="preserve"> сельского поселения или по инициативе Общества ограниченной ответственности «</w:t>
      </w:r>
      <w:r w:rsidR="0084155B">
        <w:t>Родник</w:t>
      </w:r>
      <w:r>
        <w:t>»</w:t>
      </w:r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546"/>
        </w:tabs>
        <w:jc w:val="both"/>
      </w:pPr>
      <w:r>
        <w:t>Основаниями для пересмотра (внесение изменений) в утвержденное техническое задание могут быть:</w:t>
      </w:r>
    </w:p>
    <w:p w:rsidR="001F7A0A" w:rsidRDefault="00C84F4C" w:rsidP="001807D5">
      <w:pPr>
        <w:pStyle w:val="13"/>
        <w:jc w:val="both"/>
      </w:pPr>
      <w:r>
        <w:t>- принятие или внесение изменений в иные программы (или иные документы), влияющие на изменение условий технического задания; 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601"/>
        </w:tabs>
        <w:jc w:val="both"/>
      </w:pPr>
      <w:r>
        <w:t>Пересмотр (внесение изменений) технического задания может производиться не чаще одного раза в год.</w:t>
      </w:r>
    </w:p>
    <w:p w:rsidR="001F7A0A" w:rsidRDefault="00C84F4C" w:rsidP="001807D5">
      <w:pPr>
        <w:pStyle w:val="13"/>
        <w:numPr>
          <w:ilvl w:val="1"/>
          <w:numId w:val="6"/>
        </w:numPr>
        <w:tabs>
          <w:tab w:val="left" w:pos="615"/>
        </w:tabs>
        <w:jc w:val="both"/>
      </w:pPr>
      <w:r>
        <w:t>В случае если пересмотр технического задания осуществляется по инициативе Общества ограниченной ответственностью «</w:t>
      </w:r>
      <w:r w:rsidR="0084155B">
        <w:t>Родник</w:t>
      </w:r>
      <w:r>
        <w:t xml:space="preserve">», заявление о необходимости пересмотра, направляемое Главе Администрации </w:t>
      </w:r>
      <w:r w:rsidR="0093063F">
        <w:t>Рябиновское</w:t>
      </w:r>
      <w: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sectPr w:rsidR="001F7A0A" w:rsidSect="001F7A0A">
      <w:pgSz w:w="11909" w:h="16840"/>
      <w:pgMar w:top="543" w:right="654" w:bottom="778" w:left="1614" w:header="115" w:footer="35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16" w:rsidRDefault="00CE2B16" w:rsidP="001F7A0A">
      <w:r>
        <w:separator/>
      </w:r>
    </w:p>
  </w:endnote>
  <w:endnote w:type="continuationSeparator" w:id="1">
    <w:p w:rsidR="00CE2B16" w:rsidRDefault="00CE2B16" w:rsidP="001F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16" w:rsidRDefault="00CE2B16"/>
  </w:footnote>
  <w:footnote w:type="continuationSeparator" w:id="1">
    <w:p w:rsidR="00CE2B16" w:rsidRDefault="00CE2B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DC7"/>
    <w:multiLevelType w:val="multilevel"/>
    <w:tmpl w:val="AE0C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93E9B"/>
    <w:multiLevelType w:val="multilevel"/>
    <w:tmpl w:val="DFA8CD1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A586D"/>
    <w:multiLevelType w:val="multilevel"/>
    <w:tmpl w:val="1130D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53DD5"/>
    <w:multiLevelType w:val="multilevel"/>
    <w:tmpl w:val="91DE6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3C29A7"/>
    <w:multiLevelType w:val="multilevel"/>
    <w:tmpl w:val="806C4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35317"/>
    <w:multiLevelType w:val="multilevel"/>
    <w:tmpl w:val="D9F08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0B43F8"/>
    <w:multiLevelType w:val="multilevel"/>
    <w:tmpl w:val="69F07E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3C642D"/>
    <w:multiLevelType w:val="multilevel"/>
    <w:tmpl w:val="9F4A6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7A0A"/>
    <w:rsid w:val="00140270"/>
    <w:rsid w:val="001807D5"/>
    <w:rsid w:val="001F7A0A"/>
    <w:rsid w:val="00213305"/>
    <w:rsid w:val="00273110"/>
    <w:rsid w:val="002855FC"/>
    <w:rsid w:val="003B0225"/>
    <w:rsid w:val="00426AAA"/>
    <w:rsid w:val="005657F9"/>
    <w:rsid w:val="0063266D"/>
    <w:rsid w:val="006666F8"/>
    <w:rsid w:val="00695BA7"/>
    <w:rsid w:val="006C1EF5"/>
    <w:rsid w:val="007856C6"/>
    <w:rsid w:val="008021DD"/>
    <w:rsid w:val="00813D27"/>
    <w:rsid w:val="0084155B"/>
    <w:rsid w:val="0093063F"/>
    <w:rsid w:val="00995F3E"/>
    <w:rsid w:val="00AB3E85"/>
    <w:rsid w:val="00AD6142"/>
    <w:rsid w:val="00BA23BD"/>
    <w:rsid w:val="00BD2804"/>
    <w:rsid w:val="00C84B27"/>
    <w:rsid w:val="00C84F4C"/>
    <w:rsid w:val="00CE2B16"/>
    <w:rsid w:val="00D11783"/>
    <w:rsid w:val="00DC0D36"/>
    <w:rsid w:val="00E94D9D"/>
    <w:rsid w:val="00E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A0A"/>
    <w:rPr>
      <w:color w:val="000000"/>
    </w:rPr>
  </w:style>
  <w:style w:type="paragraph" w:styleId="1">
    <w:name w:val="heading 1"/>
    <w:basedOn w:val="a"/>
    <w:next w:val="a"/>
    <w:link w:val="10"/>
    <w:qFormat/>
    <w:rsid w:val="0093063F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1"/>
      <w:sz w:val="32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F7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3"/>
    <w:rsid w:val="001F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1F7A0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1F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F7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1F7A0A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3">
    <w:name w:val="Основной текст1"/>
    <w:basedOn w:val="a"/>
    <w:link w:val="a3"/>
    <w:rsid w:val="001F7A0A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1F7A0A"/>
    <w:pPr>
      <w:jc w:val="center"/>
    </w:pPr>
    <w:rPr>
      <w:rFonts w:ascii="Arial" w:eastAsia="Arial" w:hAnsi="Arial" w:cs="Arial"/>
      <w:sz w:val="28"/>
      <w:szCs w:val="28"/>
    </w:rPr>
  </w:style>
  <w:style w:type="paragraph" w:customStyle="1" w:styleId="a7">
    <w:name w:val="Другое"/>
    <w:basedOn w:val="a"/>
    <w:link w:val="a6"/>
    <w:rsid w:val="001F7A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F7A0A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11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78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3063F"/>
    <w:rPr>
      <w:rFonts w:ascii="Times New Roman" w:eastAsia="Times New Roman" w:hAnsi="Times New Roman" w:cs="Times New Roman"/>
      <w:b/>
      <w:bCs/>
      <w:kern w:val="1"/>
      <w:sz w:val="32"/>
      <w:szCs w:val="20"/>
      <w:lang w:eastAsia="ar-SA" w:bidi="ar-SA"/>
    </w:rPr>
  </w:style>
  <w:style w:type="character" w:styleId="aa">
    <w:name w:val="Hyperlink"/>
    <w:basedOn w:val="a0"/>
    <w:uiPriority w:val="99"/>
    <w:unhideWhenUsed/>
    <w:rsid w:val="00841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abi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7BB0-A231-4C72-A882-8C12286D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РябиновскоеСП</dc:creator>
  <cp:lastModifiedBy>user2022</cp:lastModifiedBy>
  <cp:revision>5</cp:revision>
  <dcterms:created xsi:type="dcterms:W3CDTF">2023-07-26T13:14:00Z</dcterms:created>
  <dcterms:modified xsi:type="dcterms:W3CDTF">2023-07-27T06:16:00Z</dcterms:modified>
</cp:coreProperties>
</file>